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8ED" w:rsidRDefault="008F3B5C">
      <w:pPr>
        <w:pStyle w:val="a4"/>
        <w:tabs>
          <w:tab w:val="left" w:pos="1432"/>
        </w:tabs>
        <w:spacing w:before="67"/>
        <w:ind w:left="414"/>
        <w:rPr>
          <w:u w:val="none"/>
        </w:rPr>
      </w:pPr>
      <w:r>
        <w:rPr>
          <w:spacing w:val="-4"/>
        </w:rPr>
        <w:t>План</w:t>
      </w:r>
      <w:r w:rsidR="00114361">
        <w:t xml:space="preserve"> </w:t>
      </w:r>
      <w:r>
        <w:t>работы</w:t>
      </w:r>
      <w:r>
        <w:rPr>
          <w:spacing w:val="60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музея</w:t>
      </w:r>
      <w:proofErr w:type="spellEnd"/>
    </w:p>
    <w:p w:rsidR="00B918ED" w:rsidRDefault="008F3B5C">
      <w:pPr>
        <w:pStyle w:val="a4"/>
        <w:rPr>
          <w:u w:val="none"/>
        </w:rPr>
      </w:pPr>
      <w:r>
        <w:rPr>
          <w:b w:val="0"/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653677">
        <w:t>2024-2025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B918ED" w:rsidRDefault="008F3B5C">
      <w:pPr>
        <w:spacing w:before="273"/>
        <w:ind w:left="411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направления</w:t>
      </w:r>
    </w:p>
    <w:p w:rsidR="00B918ED" w:rsidRDefault="008F3B5C">
      <w:pPr>
        <w:spacing w:before="2"/>
        <w:ind w:left="419"/>
        <w:jc w:val="center"/>
        <w:rPr>
          <w:b/>
          <w:sz w:val="24"/>
        </w:rPr>
      </w:pP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 на</w:t>
      </w:r>
      <w:r>
        <w:rPr>
          <w:b/>
          <w:spacing w:val="-4"/>
          <w:sz w:val="24"/>
        </w:rPr>
        <w:t xml:space="preserve"> </w:t>
      </w:r>
      <w:r w:rsidR="00653677"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5"/>
        <w:gridCol w:w="2127"/>
      </w:tblGrid>
      <w:tr w:rsidR="00B918ED">
        <w:trPr>
          <w:trHeight w:val="552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918ED" w:rsidRDefault="008F3B5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B918ED">
        <w:trPr>
          <w:trHeight w:val="277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tabs>
                <w:tab w:val="left" w:pos="815"/>
              </w:tabs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  <w:r>
              <w:rPr>
                <w:i/>
                <w:sz w:val="24"/>
              </w:rPr>
              <w:tab/>
              <w:t>Организационно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653677">
              <w:rPr>
                <w:sz w:val="24"/>
              </w:rPr>
              <w:t>2024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 w:rsidR="00653677"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918ED">
        <w:trPr>
          <w:trHeight w:val="220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направлениями </w:t>
            </w:r>
            <w:r>
              <w:rPr>
                <w:spacing w:val="-2"/>
                <w:sz w:val="24"/>
              </w:rPr>
              <w:t>деятельности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z w:val="24"/>
              </w:rPr>
              <w:t>Краеведческая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поисковая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z w:val="24"/>
              </w:rPr>
              <w:t>Художественно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i/>
                <w:spacing w:val="-2"/>
                <w:sz w:val="24"/>
              </w:rPr>
              <w:t>эстетическое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Экскурсионно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туристическое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Семейное</w:t>
            </w:r>
          </w:p>
          <w:p w:rsidR="00B918ED" w:rsidRDefault="008F3B5C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Предметное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6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экспонатов, поиск выставочного материала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 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</w:tr>
      <w:tr w:rsidR="00B918ED">
        <w:trPr>
          <w:trHeight w:val="278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</w:tr>
      <w:tr w:rsidR="00B918ED">
        <w:trPr>
          <w:trHeight w:val="137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Дальнейшая работа учащихся и учителей по сбору материала о жителях села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участниках ВОВ, войны в Афганистане и Чечне</w:t>
            </w:r>
            <w:r w:rsidR="00114361">
              <w:rPr>
                <w:sz w:val="24"/>
              </w:rPr>
              <w:t xml:space="preserve">, </w:t>
            </w:r>
            <w:r>
              <w:rPr>
                <w:sz w:val="24"/>
              </w:rPr>
              <w:t>об учителях – ветеранах Вов и ветеранах педагогического</w:t>
            </w:r>
          </w:p>
          <w:p w:rsidR="00B918ED" w:rsidRDefault="008F3B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труда, участниках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B918ED" w:rsidRDefault="008F3B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 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B918ED" w:rsidRDefault="008F3B5C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бесед, классных часов, школьных мероприятий и т.д.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B918ED" w:rsidRDefault="008F3B5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ветеранов»,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«Фронтовое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письмо», «Учителя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ветераны</w:t>
            </w:r>
          </w:p>
          <w:p w:rsidR="00B918ED" w:rsidRDefault="008F3B5C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войны»,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истории»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37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278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II.Экскурсионно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массовая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музея</w:t>
            </w:r>
          </w:p>
        </w:tc>
      </w:tr>
      <w:tr w:rsidR="00B918ED">
        <w:trPr>
          <w:trHeight w:val="282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экскурсоводов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B918ED">
        <w:trPr>
          <w:trHeight w:val="28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экскурсоводов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8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B918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918ED">
        <w:trPr>
          <w:trHeight w:val="287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Краеведческая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поисковая</w:t>
            </w:r>
          </w:p>
        </w:tc>
      </w:tr>
      <w:tr w:rsidR="00B918ED">
        <w:trPr>
          <w:trHeight w:val="1377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Дальнейшая работа учащихся и учителей по сбору материала о жителях села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участниках ВОВ, войны в Афганистане и Чечне, об учителях – ветеранах Вов и ветеранах</w:t>
            </w:r>
          </w:p>
          <w:p w:rsidR="00B918ED" w:rsidRDefault="008F3B5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 участниках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37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829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ветеранов»,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«Фронтовое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ветераны войны», « Страницы школьной истории»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42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282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</w:tc>
      </w:tr>
    </w:tbl>
    <w:p w:rsidR="00B918ED" w:rsidRDefault="00B918ED">
      <w:pPr>
        <w:spacing w:line="263" w:lineRule="exact"/>
        <w:rPr>
          <w:sz w:val="24"/>
        </w:rPr>
        <w:sectPr w:rsidR="00B918ED">
          <w:type w:val="continuous"/>
          <w:pgSz w:w="11910" w:h="16840"/>
          <w:pgMar w:top="480" w:right="440" w:bottom="280" w:left="880" w:header="720" w:footer="720" w:gutter="0"/>
          <w:cols w:space="720"/>
        </w:sectPr>
      </w:pPr>
    </w:p>
    <w:p w:rsidR="00B918ED" w:rsidRDefault="00B918E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5"/>
        <w:gridCol w:w="2127"/>
      </w:tblGrid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</w:p>
          <w:p w:rsidR="00B918ED" w:rsidRDefault="008F3B5C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 декады, предметные недели и т.д.)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патриотическому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282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B918ED">
        <w:trPr>
          <w:trHeight w:val="1104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«Ветеран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рядом».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ветеранов Великой Отечественной войны и труда, дети войны.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40" w:lineRule="auto"/>
              <w:ind w:right="1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Ноябрь, декабрь, февраль,</w:t>
            </w:r>
          </w:p>
          <w:p w:rsidR="00B918ED" w:rsidRDefault="008F3B5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556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ветеранов ВОВ и трудового фронта, выпускников школы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</w:tr>
      <w:tr w:rsidR="00B918ED">
        <w:trPr>
          <w:trHeight w:val="2486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экскурсий, бесед с интересными людьми, ветеранами труда, писателями</w:t>
            </w:r>
          </w:p>
          <w:p w:rsidR="00B918ED" w:rsidRDefault="008F3B5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краеведами,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истории. Проведение конкурса чтецов среди учащихся начальной школы</w:t>
            </w:r>
          </w:p>
          <w:p w:rsidR="00B918ED" w:rsidRDefault="008F3B5C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«Строки,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боях»,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народа в Великой Отечественной войне. Проведение конкурса инсценированной военной песни 1 – 11 классов «Статен, строен –</w:t>
            </w:r>
          </w:p>
          <w:p w:rsidR="00B918ED" w:rsidRDefault="008F3B5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достоин».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Военно-спортивные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защитника Отечества. Конкурс рисунков ко Дню Победы.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B918ED">
        <w:trPr>
          <w:trHeight w:val="269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49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Экскурсионно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туристическое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</w:tr>
      <w:tr w:rsidR="00B918ED">
        <w:trPr>
          <w:trHeight w:val="552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выставок,</w:t>
            </w:r>
          </w:p>
          <w:p w:rsidR="00B918ED" w:rsidRDefault="008F3B5C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7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Семейное</w:t>
            </w:r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сочинений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памятных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истории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B918ED">
        <w:trPr>
          <w:trHeight w:val="278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Предметное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620695">
              <w:rPr>
                <w:sz w:val="24"/>
              </w:rPr>
              <w:t xml:space="preserve"> на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</w:p>
          <w:p w:rsidR="00B918ED" w:rsidRDefault="008F3B5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III. Фондовая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B918ED">
        <w:trPr>
          <w:trHeight w:val="277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отзывов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551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B918ED" w:rsidRDefault="008F3B5C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830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B918ED" w:rsidRDefault="008F3B5C" w:rsidP="0062069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 по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расширению экспозиции музея. Пополнение экспозиции,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 w:rsidR="00620695">
              <w:rPr>
                <w:sz w:val="24"/>
              </w:rPr>
              <w:t>войны.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7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экспонатами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3"/>
        </w:trPr>
        <w:tc>
          <w:tcPr>
            <w:tcW w:w="10352" w:type="dxa"/>
            <w:gridSpan w:val="3"/>
          </w:tcPr>
          <w:p w:rsidR="00B918ED" w:rsidRDefault="008F3B5C">
            <w:pPr>
              <w:pStyle w:val="TableParagraph"/>
              <w:tabs>
                <w:tab w:val="left" w:pos="3327"/>
              </w:tabs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полезная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</w:tc>
      </w:tr>
      <w:tr w:rsidR="00B918ED">
        <w:trPr>
          <w:trHeight w:val="1655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медалистах)</w:t>
            </w:r>
          </w:p>
          <w:p w:rsidR="00B918ED" w:rsidRDefault="008F3B5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-Ветераны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труда</w:t>
            </w:r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ветераны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Сантлада</w:t>
            </w:r>
            <w:proofErr w:type="spellEnd"/>
          </w:p>
          <w:p w:rsidR="00B918ED" w:rsidRDefault="008F3B5C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2" w:line="261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278"/>
        </w:trPr>
        <w:tc>
          <w:tcPr>
            <w:tcW w:w="710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НПК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B918ED">
        <w:trPr>
          <w:trHeight w:val="825"/>
        </w:trPr>
        <w:tc>
          <w:tcPr>
            <w:tcW w:w="710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B918ED" w:rsidRDefault="008F3B5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 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B918ED" w:rsidRDefault="008F3B5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B918ED" w:rsidRDefault="008F3B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 w:rsidR="00B918ED" w:rsidRDefault="00B918ED">
      <w:pPr>
        <w:pStyle w:val="a3"/>
        <w:rPr>
          <w:b/>
        </w:rPr>
      </w:pPr>
    </w:p>
    <w:p w:rsidR="00B918ED" w:rsidRPr="00114361" w:rsidRDefault="008F3B5C" w:rsidP="00114361">
      <w:pPr>
        <w:pStyle w:val="a3"/>
        <w:tabs>
          <w:tab w:val="left" w:pos="3195"/>
        </w:tabs>
        <w:spacing w:before="1"/>
        <w:ind w:left="419"/>
        <w:rPr>
          <w:b/>
        </w:rPr>
        <w:sectPr w:rsidR="00B918ED" w:rsidRPr="00114361">
          <w:pgSz w:w="11910" w:h="16840"/>
          <w:pgMar w:top="520" w:right="440" w:bottom="280" w:left="880" w:header="720" w:footer="720" w:gutter="0"/>
          <w:cols w:space="720"/>
        </w:sectPr>
      </w:pPr>
      <w:r w:rsidRPr="00114361">
        <w:rPr>
          <w:b/>
        </w:rPr>
        <w:t>Зав.</w:t>
      </w:r>
      <w:r w:rsidRPr="00114361">
        <w:rPr>
          <w:b/>
          <w:spacing w:val="-4"/>
        </w:rPr>
        <w:t xml:space="preserve"> </w:t>
      </w:r>
      <w:r w:rsidRPr="00114361">
        <w:rPr>
          <w:b/>
        </w:rPr>
        <w:t>школьным</w:t>
      </w:r>
      <w:r w:rsidRPr="00114361">
        <w:rPr>
          <w:b/>
          <w:spacing w:val="-3"/>
        </w:rPr>
        <w:t xml:space="preserve"> </w:t>
      </w:r>
      <w:r w:rsidRPr="00114361">
        <w:rPr>
          <w:b/>
          <w:spacing w:val="-2"/>
        </w:rPr>
        <w:t>музеем:</w:t>
      </w:r>
      <w:r w:rsidR="00620695" w:rsidRPr="00114361">
        <w:rPr>
          <w:b/>
        </w:rPr>
        <w:tab/>
      </w:r>
      <w:r w:rsidR="00114361" w:rsidRPr="00114361">
        <w:rPr>
          <w:b/>
        </w:rPr>
        <w:tab/>
      </w:r>
      <w:r w:rsidR="00114361" w:rsidRPr="00114361">
        <w:rPr>
          <w:b/>
        </w:rPr>
        <w:tab/>
      </w:r>
      <w:r w:rsidR="00114361" w:rsidRPr="00114361">
        <w:rPr>
          <w:b/>
        </w:rPr>
        <w:tab/>
      </w:r>
      <w:r w:rsidR="00114361" w:rsidRPr="00114361">
        <w:rPr>
          <w:b/>
        </w:rPr>
        <w:tab/>
      </w:r>
      <w:r w:rsidR="00114361" w:rsidRPr="00114361">
        <w:rPr>
          <w:b/>
        </w:rPr>
        <w:tab/>
      </w:r>
      <w:r w:rsidR="00114361" w:rsidRPr="00114361">
        <w:rPr>
          <w:b/>
        </w:rPr>
        <w:tab/>
      </w:r>
      <w:r w:rsidR="00114361" w:rsidRPr="00114361">
        <w:rPr>
          <w:b/>
        </w:rPr>
        <w:tab/>
        <w:t xml:space="preserve">А.Х. </w:t>
      </w:r>
      <w:proofErr w:type="spellStart"/>
      <w:r w:rsidR="00114361" w:rsidRPr="00114361">
        <w:rPr>
          <w:b/>
        </w:rPr>
        <w:t>Хасиева</w:t>
      </w:r>
      <w:proofErr w:type="spellEnd"/>
    </w:p>
    <w:p w:rsidR="00B918ED" w:rsidRDefault="008F3B5C">
      <w:pPr>
        <w:pStyle w:val="a3"/>
        <w:spacing w:before="81" w:line="237" w:lineRule="auto"/>
        <w:ind w:left="536"/>
      </w:pPr>
      <w:r>
        <w:rPr>
          <w:b/>
        </w:rPr>
        <w:lastRenderedPageBreak/>
        <w:t xml:space="preserve">Примечание: </w:t>
      </w:r>
      <w:r>
        <w:t>руководитель</w:t>
      </w:r>
      <w:r>
        <w:rPr>
          <w:spacing w:val="-6"/>
        </w:rPr>
        <w:t xml:space="preserve"> </w:t>
      </w:r>
      <w:r>
        <w:t>музея 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редактировать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в зависимости</w:t>
      </w:r>
      <w:r>
        <w:rPr>
          <w:spacing w:val="40"/>
        </w:rPr>
        <w:t xml:space="preserve"> </w:t>
      </w:r>
      <w:r>
        <w:t>от обстоятельств.</w:t>
      </w:r>
      <w:bookmarkStart w:id="0" w:name="_GoBack"/>
      <w:bookmarkEnd w:id="0"/>
    </w:p>
    <w:sectPr w:rsidR="00B918ED">
      <w:pgSz w:w="11910" w:h="16840"/>
      <w:pgMar w:top="7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33D7E"/>
    <w:multiLevelType w:val="hybridMultilevel"/>
    <w:tmpl w:val="B030C8E4"/>
    <w:lvl w:ilvl="0" w:tplc="4A76E762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4F78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12AA5F64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13A02F3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BD86785E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3443706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541044F0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27347C68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245AEB10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abstractNum w:abstractNumId="1" w15:restartNumberingAfterBreak="0">
    <w:nsid w:val="3BF97681"/>
    <w:multiLevelType w:val="hybridMultilevel"/>
    <w:tmpl w:val="F406539A"/>
    <w:lvl w:ilvl="0" w:tplc="A3EC3450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5E740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2A44F602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659C91D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42ECAECA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974B052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A5F2E4F2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A120AF62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EC343146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D"/>
    <w:rsid w:val="00114361"/>
    <w:rsid w:val="00620695"/>
    <w:rsid w:val="00653677"/>
    <w:rsid w:val="008F3B5C"/>
    <w:rsid w:val="00B918ED"/>
    <w:rsid w:val="00E0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3FB6"/>
  <w15:docId w15:val="{E969874D-4DA7-450E-81BD-C52807DF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1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Heda</cp:lastModifiedBy>
  <cp:revision>2</cp:revision>
  <dcterms:created xsi:type="dcterms:W3CDTF">2024-09-04T13:19:00Z</dcterms:created>
  <dcterms:modified xsi:type="dcterms:W3CDTF">2024-09-04T13:19:00Z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www.ilovepdf.com</vt:lpwstr>
  </property>
</Properties>
</file>